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E" w:rsidRDefault="00966B81">
      <w:r>
        <w:t xml:space="preserve">                                                    TERAPIA ZAJĘCIOWA</w:t>
      </w:r>
    </w:p>
    <w:p w:rsidR="00966B81" w:rsidRDefault="00966B81"/>
    <w:p w:rsidR="00966B81" w:rsidRDefault="00966B81">
      <w:r>
        <w:t>TERAPEUTA – Magdalena Nowak</w:t>
      </w:r>
    </w:p>
    <w:p w:rsidR="00966B81" w:rsidRDefault="00966B81"/>
    <w:p w:rsidR="00966B81" w:rsidRDefault="00966B81"/>
    <w:p w:rsidR="00966B81" w:rsidRDefault="00966B81">
      <w:r>
        <w:t>Dzień dobry.</w:t>
      </w:r>
    </w:p>
    <w:p w:rsidR="00966B81" w:rsidRDefault="00966B81"/>
    <w:p w:rsidR="00966B81" w:rsidRDefault="00966B81">
      <w:r>
        <w:t>Proponuję ćwiczenia z zakresu SAMOOBSŁUGI. Doskonalimy umiejętności  mycia rąk.</w:t>
      </w:r>
    </w:p>
    <w:p w:rsidR="00966B81" w:rsidRDefault="00966B81">
      <w:r>
        <w:t>Celem jest :</w:t>
      </w:r>
    </w:p>
    <w:p w:rsidR="00966B81" w:rsidRDefault="00966B81">
      <w:r>
        <w:t>- Doskonalenie umiejętności samodzielnego mycia rąk.</w:t>
      </w:r>
    </w:p>
    <w:p w:rsidR="00966B81" w:rsidRDefault="00966B81">
      <w:r>
        <w:t>- Dostarczanie przyjemności z ograniczonego kontaktu fizycznego.</w:t>
      </w:r>
    </w:p>
    <w:p w:rsidR="00966B81" w:rsidRDefault="00966B81">
      <w:r>
        <w:t>- Usprawnianie ruchów rąk podczas mycia się ( ruchy naprzemienne podczas mycia rąk ).</w:t>
      </w:r>
    </w:p>
    <w:p w:rsidR="00032570" w:rsidRDefault="00032570">
      <w:r>
        <w:t>Poprzez ćwiczenia samoobsługowe z zakresu mycia rąk dziecko doskonali :</w:t>
      </w:r>
    </w:p>
    <w:p w:rsidR="00032570" w:rsidRDefault="00032570" w:rsidP="00032570">
      <w:pPr>
        <w:pStyle w:val="Akapitzlist"/>
        <w:numPr>
          <w:ilvl w:val="0"/>
          <w:numId w:val="1"/>
        </w:numPr>
      </w:pPr>
      <w:r>
        <w:t>Kształtowania nawyków higieny osobistej.</w:t>
      </w:r>
    </w:p>
    <w:p w:rsidR="00032570" w:rsidRDefault="00032570" w:rsidP="00032570">
      <w:pPr>
        <w:pStyle w:val="Akapitzlist"/>
        <w:numPr>
          <w:ilvl w:val="0"/>
          <w:numId w:val="1"/>
        </w:numPr>
      </w:pPr>
      <w:r>
        <w:t>Samodzielne mycie i wycieranie rąk i twarzy.</w:t>
      </w:r>
    </w:p>
    <w:p w:rsidR="00032570" w:rsidRDefault="00032570" w:rsidP="00032570">
      <w:pPr>
        <w:pStyle w:val="Akapitzlist"/>
        <w:numPr>
          <w:ilvl w:val="0"/>
          <w:numId w:val="1"/>
        </w:numPr>
      </w:pPr>
      <w:r>
        <w:t>Rozwój współdziałania i tolerancji dla fizycznego kontaktu.</w:t>
      </w:r>
    </w:p>
    <w:p w:rsidR="00032570" w:rsidRDefault="00032570" w:rsidP="00032570">
      <w:pPr>
        <w:pStyle w:val="Akapitzlist"/>
        <w:numPr>
          <w:ilvl w:val="0"/>
          <w:numId w:val="1"/>
        </w:numPr>
      </w:pPr>
      <w:r>
        <w:t>Naśladowanie ruchu pocierania dłonią o dłoń w wodzie.</w:t>
      </w:r>
    </w:p>
    <w:p w:rsidR="00032570" w:rsidRDefault="00032570" w:rsidP="00032570">
      <w:pPr>
        <w:pStyle w:val="Akapitzlist"/>
        <w:numPr>
          <w:ilvl w:val="0"/>
          <w:numId w:val="1"/>
        </w:numPr>
      </w:pPr>
      <w:r>
        <w:t>Doskonali umiejętność : odkręcania i zakręcania baterii, mydlenia rąk, umycia rąk, wycierania rąk.</w:t>
      </w:r>
    </w:p>
    <w:p w:rsidR="00032570" w:rsidRDefault="00032570" w:rsidP="00032570">
      <w:pPr>
        <w:pStyle w:val="Akapitzlist"/>
      </w:pPr>
    </w:p>
    <w:p w:rsidR="00032570" w:rsidRDefault="00032570" w:rsidP="00032570">
      <w:r>
        <w:t>Proponuję ćwiczenia z zakresu mycia rąk :</w:t>
      </w:r>
    </w:p>
    <w:p w:rsidR="00032570" w:rsidRDefault="00032570" w:rsidP="00032570">
      <w:r>
        <w:t>- Mycie rąk.</w:t>
      </w:r>
    </w:p>
    <w:p w:rsidR="00032570" w:rsidRDefault="00032570" w:rsidP="00032570">
      <w:r>
        <w:t>- Mycie twarzy.</w:t>
      </w:r>
    </w:p>
    <w:p w:rsidR="00032570" w:rsidRDefault="00032570" w:rsidP="00032570">
      <w:r>
        <w:t>- Wycieranie rąk.</w:t>
      </w:r>
    </w:p>
    <w:p w:rsidR="00032570" w:rsidRDefault="00032570" w:rsidP="00032570">
      <w:r>
        <w:t>- Wycieranie twarzy.</w:t>
      </w:r>
    </w:p>
    <w:p w:rsidR="00032570" w:rsidRDefault="00032570" w:rsidP="00032570">
      <w:r>
        <w:t>- Kremowanie rąk i twarzy.</w:t>
      </w:r>
    </w:p>
    <w:p w:rsidR="00032570" w:rsidRDefault="00032570" w:rsidP="00032570">
      <w:r>
        <w:t xml:space="preserve">Czynności samoobsługowe </w:t>
      </w:r>
      <w:r w:rsidR="00110088">
        <w:t>rozwijają motorykę dziecka, wzmacniają mięśnie rąk, dłoni oraz palców. Ucząc się wykonywania czynności samoobsługowych dziecko doskonali sprawność dzięki licznym okazjom do manipulowania ( czynności te wykonuje się regularnie w ciągu dnia ).</w:t>
      </w:r>
      <w:r w:rsidR="00632FCF">
        <w:t xml:space="preserve">   </w:t>
      </w:r>
      <w:r w:rsidR="00110088">
        <w:rPr>
          <w:noProof/>
        </w:rPr>
        <w:drawing>
          <wp:inline distT="0" distB="0" distL="0" distR="0">
            <wp:extent cx="1866900" cy="1476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088">
        <w:rPr>
          <w:noProof/>
        </w:rPr>
        <w:drawing>
          <wp:inline distT="0" distB="0" distL="0" distR="0">
            <wp:extent cx="1724025" cy="1257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FCF">
        <w:t xml:space="preserve">     </w:t>
      </w:r>
      <w:r w:rsidR="00110088">
        <w:rPr>
          <w:noProof/>
        </w:rPr>
        <w:lastRenderedPageBreak/>
        <w:drawing>
          <wp:inline distT="0" distB="0" distL="0" distR="0">
            <wp:extent cx="4029075" cy="1733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088">
        <w:rPr>
          <w:noProof/>
        </w:rPr>
        <w:drawing>
          <wp:inline distT="0" distB="0" distL="0" distR="0">
            <wp:extent cx="3771900" cy="182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CF" w:rsidRDefault="00632FCF" w:rsidP="00032570"/>
    <w:p w:rsidR="00632FCF" w:rsidRDefault="00632FCF" w:rsidP="00032570">
      <w:r>
        <w:t xml:space="preserve">                            </w:t>
      </w:r>
      <w:r>
        <w:rPr>
          <w:noProof/>
        </w:rPr>
        <w:drawing>
          <wp:inline distT="0" distB="0" distL="0" distR="0">
            <wp:extent cx="2162175" cy="2762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CF" w:rsidRDefault="00632FCF" w:rsidP="00032570"/>
    <w:p w:rsidR="00632FCF" w:rsidRDefault="00632FCF" w:rsidP="00032570">
      <w:r>
        <w:t xml:space="preserve">Proponowana z dzieckiem terapia zajęciowa z zakresu samoobsługi ma na celu doskonalenie koordynacji, umiejętność planowania na bazie samodzielności. </w:t>
      </w:r>
    </w:p>
    <w:p w:rsidR="00632FCF" w:rsidRDefault="00632FCF" w:rsidP="00032570">
      <w:r>
        <w:t>Metodę pracy dostosowujemy indywidualnie do każdego dziecka, zgodnie z jego potrzebami i możliwościami poznawczymi.</w:t>
      </w:r>
    </w:p>
    <w:sectPr w:rsidR="0063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72862"/>
    <w:multiLevelType w:val="hybridMultilevel"/>
    <w:tmpl w:val="DA50D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81"/>
    <w:rsid w:val="00032570"/>
    <w:rsid w:val="00110088"/>
    <w:rsid w:val="005F25FE"/>
    <w:rsid w:val="00632FCF"/>
    <w:rsid w:val="009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DD9C"/>
  <w15:chartTrackingRefBased/>
  <w15:docId w15:val="{5850BAAE-BA41-45BC-9ACE-935770D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1</cp:revision>
  <dcterms:created xsi:type="dcterms:W3CDTF">2020-04-14T19:26:00Z</dcterms:created>
  <dcterms:modified xsi:type="dcterms:W3CDTF">2020-04-14T20:07:00Z</dcterms:modified>
</cp:coreProperties>
</file>